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EB" w:rsidRPr="00313FBD" w:rsidRDefault="00D934EB" w:rsidP="00D934EB">
      <w:pPr>
        <w:pStyle w:val="2"/>
        <w:ind w:firstLine="454"/>
        <w:rPr>
          <w:rFonts w:ascii="Times New Roman" w:hAnsi="Times New Roman"/>
          <w:sz w:val="24"/>
          <w:szCs w:val="24"/>
        </w:rPr>
      </w:pPr>
      <w:r w:rsidRPr="00313FBD">
        <w:rPr>
          <w:rFonts w:ascii="Times New Roman" w:hAnsi="Times New Roman"/>
          <w:sz w:val="24"/>
          <w:szCs w:val="24"/>
        </w:rPr>
        <w:t>Семинар жұмысының жоспарлары</w:t>
      </w:r>
    </w:p>
    <w:p w:rsidR="00D934EB" w:rsidRPr="00313FBD" w:rsidRDefault="00D934EB" w:rsidP="00D934EB">
      <w:pPr>
        <w:ind w:firstLine="454"/>
        <w:rPr>
          <w:lang w:val="kk-KZ"/>
        </w:rPr>
      </w:pPr>
    </w:p>
    <w:p w:rsidR="00D934EB" w:rsidRPr="00313FBD" w:rsidRDefault="00D934EB" w:rsidP="00D934EB">
      <w:pPr>
        <w:ind w:firstLine="454"/>
        <w:jc w:val="both"/>
        <w:rPr>
          <w:b/>
          <w:bCs/>
          <w:lang w:val="kk-KZ"/>
        </w:rPr>
      </w:pPr>
      <w:r w:rsidRPr="00313FBD">
        <w:rPr>
          <w:b/>
          <w:lang w:val="kk-KZ"/>
        </w:rPr>
        <w:t>1-тақырып: Психология пәніне кіріспе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Психология пәні туралы көзқарастардың дамуының негізгі кезеңдері.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2. Психологияның негізгі салалары </w:t>
      </w:r>
      <w:r w:rsidRPr="00313FBD">
        <w:rPr>
          <w:sz w:val="24"/>
          <w:szCs w:val="24"/>
          <w:lang w:val="kk-KZ"/>
        </w:rPr>
        <w:t>мен</w:t>
      </w:r>
      <w:r w:rsidRPr="00313FBD">
        <w:rPr>
          <w:sz w:val="22"/>
          <w:szCs w:val="22"/>
          <w:lang w:val="kk-KZ"/>
        </w:rPr>
        <w:t xml:space="preserve"> </w:t>
      </w:r>
      <w:r w:rsidRPr="00313FBD">
        <w:rPr>
          <w:rFonts w:eastAsia="??"/>
          <w:sz w:val="22"/>
          <w:szCs w:val="22"/>
          <w:lang w:val="kk-KZ"/>
        </w:rPr>
        <w:t xml:space="preserve"> </w:t>
      </w:r>
      <w:r w:rsidRPr="00313FBD">
        <w:rPr>
          <w:sz w:val="22"/>
          <w:szCs w:val="22"/>
          <w:lang w:val="kk-KZ"/>
        </w:rPr>
        <w:t xml:space="preserve">әдістері.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4. Психологиядағы негізгі ғылыми мектептер</w:t>
      </w:r>
    </w:p>
    <w:p w:rsidR="00D934EB" w:rsidRPr="00313FBD" w:rsidRDefault="00D934EB" w:rsidP="00D934EB">
      <w:pPr>
        <w:ind w:firstLine="454"/>
        <w:jc w:val="both"/>
        <w:rPr>
          <w:lang w:val="kk-KZ"/>
        </w:rPr>
      </w:pP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b/>
          <w:sz w:val="24"/>
          <w:szCs w:val="24"/>
          <w:lang w:val="kk-KZ"/>
        </w:rPr>
        <w:t>2-тақырып:</w:t>
      </w:r>
      <w:r w:rsidRPr="00313FBD">
        <w:rPr>
          <w:b/>
          <w:lang w:val="kk-KZ"/>
        </w:rPr>
        <w:t xml:space="preserve"> </w:t>
      </w:r>
      <w:r w:rsidRPr="00313FBD">
        <w:rPr>
          <w:sz w:val="22"/>
          <w:szCs w:val="22"/>
          <w:lang w:val="kk-KZ"/>
        </w:rPr>
        <w:t>Психиканың эволюциялық  дамуы стадиялары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Адам мен жануарлар психикасының айырмашылығының мәні.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Сананың қалыптасуының алғышарттары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4. Сана </w:t>
      </w:r>
      <w:r w:rsidRPr="00313FBD">
        <w:rPr>
          <w:rFonts w:eastAsia="??"/>
          <w:sz w:val="22"/>
          <w:szCs w:val="22"/>
          <w:lang w:val="kk-KZ"/>
        </w:rPr>
        <w:t xml:space="preserve"> </w:t>
      </w:r>
      <w:r w:rsidRPr="00313FBD">
        <w:rPr>
          <w:sz w:val="22"/>
          <w:szCs w:val="22"/>
          <w:lang w:val="kk-KZ"/>
        </w:rPr>
        <w:t>және бейсаналылық.</w:t>
      </w:r>
    </w:p>
    <w:p w:rsidR="00D934EB" w:rsidRPr="00313FBD" w:rsidRDefault="00D934EB" w:rsidP="00D934EB">
      <w:pPr>
        <w:ind w:firstLine="454"/>
        <w:jc w:val="both"/>
        <w:rPr>
          <w:lang w:val="kk-KZ"/>
        </w:rPr>
      </w:pPr>
    </w:p>
    <w:p w:rsidR="00D934EB" w:rsidRPr="00313FBD" w:rsidRDefault="00D934EB" w:rsidP="00D934EB">
      <w:pPr>
        <w:ind w:firstLine="454"/>
        <w:jc w:val="both"/>
        <w:rPr>
          <w:b/>
          <w:bCs/>
          <w:lang w:val="kk-KZ"/>
        </w:rPr>
      </w:pPr>
      <w:r w:rsidRPr="00313FBD">
        <w:rPr>
          <w:b/>
          <w:lang w:val="kk-KZ"/>
        </w:rPr>
        <w:t xml:space="preserve">3-тақырып: </w:t>
      </w:r>
      <w:r w:rsidRPr="00313FBD">
        <w:rPr>
          <w:sz w:val="22"/>
          <w:szCs w:val="22"/>
          <w:lang w:val="kk-KZ"/>
        </w:rPr>
        <w:t>Түйсік және қабылдау психологиясы</w:t>
      </w:r>
      <w:r w:rsidRPr="00313FBD">
        <w:rPr>
          <w:rFonts w:eastAsia="??"/>
          <w:sz w:val="22"/>
          <w:szCs w:val="22"/>
          <w:lang w:val="kk-KZ"/>
        </w:rPr>
        <w:t>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1. Түйсік жіктелуі </w:t>
      </w:r>
      <w:r w:rsidRPr="00313FBD">
        <w:rPr>
          <w:rFonts w:eastAsia="??"/>
          <w:sz w:val="22"/>
          <w:szCs w:val="22"/>
          <w:lang w:val="kk-KZ"/>
        </w:rPr>
        <w:t>ж</w:t>
      </w:r>
      <w:r w:rsidRPr="00313FBD">
        <w:rPr>
          <w:sz w:val="22"/>
          <w:szCs w:val="22"/>
          <w:lang w:val="kk-KZ"/>
        </w:rPr>
        <w:t>ә</w:t>
      </w:r>
      <w:r w:rsidRPr="00313FBD">
        <w:rPr>
          <w:rFonts w:eastAsia="??"/>
          <w:sz w:val="22"/>
          <w:szCs w:val="22"/>
          <w:lang w:val="kk-KZ"/>
        </w:rPr>
        <w:t xml:space="preserve">не </w:t>
      </w:r>
      <w:r w:rsidRPr="00313FBD">
        <w:rPr>
          <w:sz w:val="22"/>
          <w:szCs w:val="22"/>
          <w:lang w:val="kk-KZ"/>
        </w:rPr>
        <w:t>қасиеттері.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Түйсік табалдырықтары.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3. Қабылдаудың </w:t>
      </w:r>
      <w:r w:rsidRPr="00313FBD">
        <w:rPr>
          <w:rFonts w:eastAsia="??"/>
          <w:sz w:val="22"/>
          <w:szCs w:val="22"/>
          <w:lang w:val="kk-KZ"/>
        </w:rPr>
        <w:t>т</w:t>
      </w:r>
      <w:r w:rsidRPr="00313FBD">
        <w:rPr>
          <w:sz w:val="22"/>
          <w:szCs w:val="22"/>
          <w:lang w:val="kk-KZ"/>
        </w:rPr>
        <w:t>үр</w:t>
      </w:r>
      <w:r w:rsidRPr="00313FBD">
        <w:rPr>
          <w:rFonts w:eastAsia="??"/>
          <w:sz w:val="22"/>
          <w:szCs w:val="22"/>
          <w:lang w:val="kk-KZ"/>
        </w:rPr>
        <w:t>л</w:t>
      </w:r>
      <w:r w:rsidRPr="00313FBD">
        <w:rPr>
          <w:sz w:val="22"/>
          <w:szCs w:val="22"/>
          <w:lang w:val="kk-KZ"/>
        </w:rPr>
        <w:t>ері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4. Қабылдау қасиеттері</w:t>
      </w:r>
    </w:p>
    <w:p w:rsidR="00D934EB" w:rsidRPr="00313FBD" w:rsidRDefault="00D934EB" w:rsidP="00D934EB">
      <w:pPr>
        <w:ind w:firstLine="454"/>
        <w:jc w:val="both"/>
        <w:rPr>
          <w:lang w:val="kk-KZ"/>
        </w:rPr>
      </w:pPr>
    </w:p>
    <w:p w:rsidR="00D934EB" w:rsidRPr="00313FBD" w:rsidRDefault="00D934EB" w:rsidP="00D934EB">
      <w:pPr>
        <w:ind w:firstLine="454"/>
        <w:jc w:val="both"/>
        <w:rPr>
          <w:sz w:val="22"/>
          <w:szCs w:val="22"/>
          <w:lang w:val="kk-KZ"/>
        </w:rPr>
      </w:pPr>
      <w:r w:rsidRPr="00313FBD">
        <w:rPr>
          <w:b/>
          <w:lang w:val="kk-KZ"/>
        </w:rPr>
        <w:t xml:space="preserve">4-тақырып: </w:t>
      </w:r>
      <w:r w:rsidRPr="00313FBD">
        <w:rPr>
          <w:sz w:val="22"/>
          <w:szCs w:val="22"/>
          <w:lang w:val="kk-KZ"/>
        </w:rPr>
        <w:t>Ойлау және сөйлеу психологиясы.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1. Ойлаудың басқа психикалық процестерден айырмашылығы. 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Ойлау процесінің  негізгі операциялары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Сөйлеу түрлері</w:t>
      </w:r>
    </w:p>
    <w:p w:rsidR="00D934EB" w:rsidRPr="00313FBD" w:rsidRDefault="00D934EB" w:rsidP="00D934EB">
      <w:pPr>
        <w:pStyle w:val="Normal"/>
        <w:ind w:firstLine="454"/>
        <w:jc w:val="both"/>
        <w:rPr>
          <w:rFonts w:eastAsia="??"/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4. Сөз және сананың </w:t>
      </w:r>
      <w:r w:rsidRPr="00313FBD">
        <w:rPr>
          <w:rFonts w:eastAsia="??"/>
          <w:sz w:val="22"/>
          <w:szCs w:val="22"/>
          <w:lang w:val="kk-KZ"/>
        </w:rPr>
        <w:t xml:space="preserve">психосемантикасы. </w:t>
      </w:r>
    </w:p>
    <w:p w:rsidR="00D934EB" w:rsidRPr="00313FBD" w:rsidRDefault="00D934EB" w:rsidP="00D934EB">
      <w:pPr>
        <w:ind w:firstLine="454"/>
        <w:jc w:val="both"/>
        <w:rPr>
          <w:lang w:val="kk-KZ"/>
        </w:rPr>
      </w:pPr>
    </w:p>
    <w:p w:rsidR="00D934EB" w:rsidRPr="00313FBD" w:rsidRDefault="00D934EB" w:rsidP="00D934EB">
      <w:pPr>
        <w:ind w:firstLine="454"/>
        <w:jc w:val="both"/>
        <w:rPr>
          <w:sz w:val="22"/>
          <w:szCs w:val="22"/>
          <w:lang w:val="kk-KZ"/>
        </w:rPr>
      </w:pPr>
      <w:r w:rsidRPr="00313FBD">
        <w:rPr>
          <w:b/>
          <w:lang w:val="kk-KZ"/>
        </w:rPr>
        <w:t>5-тақырып:</w:t>
      </w:r>
      <w:r w:rsidRPr="00313FBD">
        <w:rPr>
          <w:b/>
          <w:bCs/>
          <w:lang w:val="kk-KZ"/>
        </w:rPr>
        <w:t xml:space="preserve">. </w:t>
      </w:r>
      <w:r w:rsidRPr="00313FBD">
        <w:rPr>
          <w:sz w:val="22"/>
          <w:szCs w:val="22"/>
          <w:lang w:val="kk-KZ"/>
        </w:rPr>
        <w:t>Зейін</w:t>
      </w:r>
      <w:r w:rsidRPr="00313FBD">
        <w:rPr>
          <w:rFonts w:eastAsia="??"/>
          <w:sz w:val="22"/>
          <w:szCs w:val="22"/>
          <w:lang w:val="kk-KZ"/>
        </w:rPr>
        <w:t xml:space="preserve"> </w:t>
      </w:r>
      <w:r w:rsidRPr="00313FBD">
        <w:rPr>
          <w:rFonts w:eastAsia="???"/>
          <w:sz w:val="22"/>
          <w:szCs w:val="22"/>
          <w:lang w:val="kk-KZ" w:eastAsia="ko-KR"/>
        </w:rPr>
        <w:t xml:space="preserve">және Ес </w:t>
      </w:r>
      <w:r w:rsidRPr="00313FBD">
        <w:rPr>
          <w:rFonts w:eastAsia="??"/>
          <w:sz w:val="22"/>
          <w:szCs w:val="22"/>
          <w:lang w:val="kk-KZ"/>
        </w:rPr>
        <w:t>психологиясы</w:t>
      </w:r>
      <w:r w:rsidRPr="00313FBD">
        <w:rPr>
          <w:sz w:val="22"/>
          <w:szCs w:val="22"/>
          <w:lang w:val="kk-KZ"/>
        </w:rPr>
        <w:t xml:space="preserve">.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Зейіннің негізгі қасиеттері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Естің түрлері және олардың ерекшеліктері.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3. Естің индивидуалдық ерекшеліктері.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4. А.</w:t>
      </w:r>
      <w:r w:rsidRPr="00313FBD">
        <w:rPr>
          <w:rFonts w:eastAsia="??"/>
          <w:sz w:val="22"/>
          <w:szCs w:val="22"/>
          <w:lang w:val="kk-KZ"/>
        </w:rPr>
        <w:t xml:space="preserve"> </w:t>
      </w:r>
      <w:r w:rsidRPr="00313FBD">
        <w:rPr>
          <w:sz w:val="22"/>
          <w:szCs w:val="22"/>
          <w:lang w:val="kk-KZ"/>
        </w:rPr>
        <w:t xml:space="preserve">А. Ухтомскийдің доминанта принципі.  </w:t>
      </w:r>
    </w:p>
    <w:p w:rsidR="00D934EB" w:rsidRPr="00313FBD" w:rsidRDefault="00D934EB" w:rsidP="00D934EB">
      <w:pPr>
        <w:ind w:firstLine="454"/>
        <w:jc w:val="both"/>
        <w:rPr>
          <w:lang w:val="kk-KZ"/>
        </w:rPr>
      </w:pP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b/>
          <w:sz w:val="24"/>
          <w:szCs w:val="24"/>
          <w:lang w:val="kk-KZ"/>
        </w:rPr>
        <w:t>6-тақырып:</w:t>
      </w:r>
      <w:r w:rsidRPr="00313FBD">
        <w:rPr>
          <w:b/>
          <w:bCs/>
          <w:sz w:val="24"/>
          <w:szCs w:val="24"/>
          <w:lang w:val="kk-KZ"/>
        </w:rPr>
        <w:t xml:space="preserve"> </w:t>
      </w:r>
      <w:r w:rsidRPr="00313FBD">
        <w:rPr>
          <w:sz w:val="22"/>
          <w:szCs w:val="22"/>
          <w:lang w:val="kk-KZ"/>
        </w:rPr>
        <w:t>Қиял</w:t>
      </w:r>
      <w:r w:rsidRPr="00313FBD">
        <w:rPr>
          <w:rFonts w:eastAsia="??"/>
          <w:sz w:val="22"/>
          <w:szCs w:val="22"/>
          <w:lang w:val="kk-KZ"/>
        </w:rPr>
        <w:t xml:space="preserve"> </w:t>
      </w:r>
      <w:r w:rsidRPr="00313FBD">
        <w:rPr>
          <w:sz w:val="22"/>
          <w:szCs w:val="22"/>
          <w:lang w:val="kk-KZ"/>
        </w:rPr>
        <w:t>және</w:t>
      </w:r>
      <w:r w:rsidRPr="00313FBD">
        <w:rPr>
          <w:rFonts w:eastAsia="??"/>
          <w:sz w:val="22"/>
          <w:szCs w:val="22"/>
          <w:lang w:val="kk-KZ"/>
        </w:rPr>
        <w:t xml:space="preserve"> елестер психологиясы</w:t>
      </w:r>
      <w:r w:rsidRPr="00313FBD">
        <w:rPr>
          <w:sz w:val="22"/>
          <w:szCs w:val="22"/>
          <w:lang w:val="kk-KZ"/>
        </w:rPr>
        <w:t>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Қиял процесінің аналитико-сентетикалық сипаттамасы.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Шығармашылық қиял амалдары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Бір ізді бейнелер.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4. Эйдетикалық бейнелер мен түс көру.</w:t>
      </w:r>
    </w:p>
    <w:p w:rsidR="00D934EB" w:rsidRPr="00313FBD" w:rsidRDefault="00D934EB" w:rsidP="00D934EB">
      <w:pPr>
        <w:ind w:firstLine="454"/>
        <w:jc w:val="center"/>
        <w:rPr>
          <w:lang w:val="kk-KZ"/>
        </w:rPr>
      </w:pPr>
    </w:p>
    <w:p w:rsidR="00D934EB" w:rsidRPr="00313FBD" w:rsidRDefault="00D934EB" w:rsidP="00D934EB">
      <w:pPr>
        <w:ind w:firstLine="454"/>
        <w:rPr>
          <w:b/>
          <w:lang w:val="kk-KZ"/>
        </w:rPr>
      </w:pPr>
      <w:r w:rsidRPr="00313FBD">
        <w:rPr>
          <w:b/>
          <w:lang w:val="kk-KZ"/>
        </w:rPr>
        <w:t xml:space="preserve">7-тақырып: </w:t>
      </w:r>
      <w:r w:rsidRPr="00313FBD">
        <w:rPr>
          <w:sz w:val="22"/>
          <w:szCs w:val="22"/>
          <w:lang w:val="kk-KZ"/>
        </w:rPr>
        <w:t>Эмоция және сезім</w:t>
      </w:r>
      <w:r w:rsidRPr="00313FBD">
        <w:rPr>
          <w:b/>
          <w:lang w:val="kk-KZ"/>
        </w:rPr>
        <w:t>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Эмоция түрлері және оның адам өміріндегі ролі.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Эмоцияның негізгі сипатт</w:t>
      </w:r>
      <w:r w:rsidRPr="00313FBD">
        <w:rPr>
          <w:rFonts w:eastAsia="??"/>
          <w:sz w:val="22"/>
          <w:szCs w:val="22"/>
          <w:lang w:val="kk-KZ"/>
        </w:rPr>
        <w:t>ам</w:t>
      </w:r>
      <w:r w:rsidRPr="00313FBD">
        <w:rPr>
          <w:sz w:val="22"/>
          <w:szCs w:val="22"/>
          <w:lang w:val="kk-KZ"/>
        </w:rPr>
        <w:t>алары.</w:t>
      </w:r>
      <w:r w:rsidRPr="00313FBD">
        <w:rPr>
          <w:rFonts w:eastAsia="??"/>
          <w:sz w:val="22"/>
          <w:szCs w:val="22"/>
          <w:lang w:val="kk-KZ"/>
        </w:rPr>
        <w:t xml:space="preserve"> </w:t>
      </w:r>
      <w:r w:rsidRPr="00313FBD">
        <w:rPr>
          <w:sz w:val="22"/>
          <w:szCs w:val="22"/>
          <w:lang w:val="kk-KZ"/>
        </w:rPr>
        <w:t xml:space="preserve">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Аффект және оның биологиялық мәндері.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4. Эмоция  және </w:t>
      </w:r>
      <w:r w:rsidRPr="00313FBD">
        <w:rPr>
          <w:rFonts w:eastAsia="??"/>
          <w:sz w:val="22"/>
          <w:szCs w:val="22"/>
          <w:lang w:val="kk-KZ"/>
        </w:rPr>
        <w:t xml:space="preserve">сезім </w:t>
      </w:r>
      <w:r w:rsidRPr="00313FBD">
        <w:rPr>
          <w:sz w:val="22"/>
          <w:szCs w:val="22"/>
          <w:lang w:val="kk-KZ"/>
        </w:rPr>
        <w:t>арақатынасы</w:t>
      </w:r>
      <w:r w:rsidRPr="00313FBD">
        <w:rPr>
          <w:rFonts w:eastAsia="??"/>
          <w:sz w:val="22"/>
          <w:szCs w:val="22"/>
          <w:lang w:val="kk-KZ"/>
        </w:rPr>
        <w:t>.</w:t>
      </w:r>
    </w:p>
    <w:p w:rsidR="00D934EB" w:rsidRPr="00313FBD" w:rsidRDefault="00D934EB" w:rsidP="00D934EB">
      <w:pPr>
        <w:ind w:firstLine="454"/>
        <w:jc w:val="both"/>
        <w:rPr>
          <w:lang w:val="kk-KZ"/>
        </w:rPr>
      </w:pPr>
      <w:r w:rsidRPr="00313FBD">
        <w:rPr>
          <w:lang w:val="kk-KZ"/>
        </w:rPr>
        <w:t xml:space="preserve">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b/>
          <w:sz w:val="24"/>
          <w:szCs w:val="24"/>
          <w:lang w:val="kk-KZ"/>
        </w:rPr>
        <w:t xml:space="preserve">8-тақырып: </w:t>
      </w:r>
      <w:r w:rsidRPr="00313FBD">
        <w:rPr>
          <w:sz w:val="22"/>
          <w:szCs w:val="22"/>
          <w:lang w:val="kk-KZ"/>
        </w:rPr>
        <w:t xml:space="preserve">Темперамент және мінез.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Темперамент типтері.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Темперамент теориялары</w:t>
      </w:r>
    </w:p>
    <w:p w:rsidR="00D934EB" w:rsidRPr="00313FBD" w:rsidRDefault="00D934EB" w:rsidP="00D934EB">
      <w:pPr>
        <w:pStyle w:val="Normal"/>
        <w:ind w:firstLine="454"/>
        <w:jc w:val="both"/>
        <w:rPr>
          <w:rFonts w:eastAsia="??"/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3. Мінез құрылымы </w:t>
      </w:r>
      <w:r w:rsidRPr="00313FBD">
        <w:rPr>
          <w:sz w:val="24"/>
          <w:szCs w:val="24"/>
          <w:lang w:val="kk-KZ"/>
        </w:rPr>
        <w:t>мен</w:t>
      </w:r>
      <w:r w:rsidRPr="00313FBD">
        <w:rPr>
          <w:sz w:val="22"/>
          <w:szCs w:val="22"/>
          <w:lang w:val="kk-KZ"/>
        </w:rPr>
        <w:t xml:space="preserve"> </w:t>
      </w:r>
      <w:r w:rsidRPr="00313FBD">
        <w:rPr>
          <w:rFonts w:eastAsia="??"/>
          <w:sz w:val="22"/>
          <w:szCs w:val="22"/>
          <w:lang w:val="kk-KZ"/>
        </w:rPr>
        <w:t xml:space="preserve">акцентуациясы. </w:t>
      </w:r>
    </w:p>
    <w:p w:rsidR="00D934EB" w:rsidRPr="00313FBD" w:rsidRDefault="00D934EB" w:rsidP="00D934EB">
      <w:pPr>
        <w:ind w:firstLine="454"/>
        <w:rPr>
          <w:b/>
          <w:lang w:val="kk-KZ"/>
        </w:rPr>
      </w:pP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b/>
          <w:sz w:val="24"/>
          <w:szCs w:val="24"/>
          <w:lang w:val="kk-KZ"/>
        </w:rPr>
        <w:t xml:space="preserve">9-тақырып: </w:t>
      </w:r>
      <w:r w:rsidRPr="00313FBD">
        <w:rPr>
          <w:sz w:val="22"/>
          <w:szCs w:val="22"/>
          <w:lang w:val="kk-KZ"/>
        </w:rPr>
        <w:t>Қабілет психологиясы.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Қабілеттер, білімдер, іскерліктер мен дағдылар арасындағы айырмашылық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Қабілеттер классификациясы.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Жалпы және арнайы қабілеттер.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4. Қабілет</w:t>
      </w:r>
      <w:r w:rsidRPr="00313FBD">
        <w:rPr>
          <w:rFonts w:eastAsia="??"/>
          <w:sz w:val="22"/>
          <w:szCs w:val="22"/>
          <w:lang w:val="kk-KZ"/>
        </w:rPr>
        <w:t xml:space="preserve"> </w:t>
      </w:r>
      <w:r w:rsidRPr="00313FBD">
        <w:rPr>
          <w:sz w:val="22"/>
          <w:szCs w:val="22"/>
          <w:lang w:val="kk-KZ"/>
        </w:rPr>
        <w:t xml:space="preserve">және </w:t>
      </w:r>
      <w:r w:rsidRPr="00313FBD">
        <w:rPr>
          <w:rFonts w:eastAsia="??"/>
          <w:sz w:val="22"/>
          <w:szCs w:val="22"/>
          <w:lang w:val="kk-KZ"/>
        </w:rPr>
        <w:t>нышан</w:t>
      </w:r>
      <w:r w:rsidRPr="00313FBD">
        <w:rPr>
          <w:sz w:val="22"/>
          <w:szCs w:val="22"/>
          <w:lang w:val="kk-KZ"/>
        </w:rPr>
        <w:t>.</w:t>
      </w:r>
    </w:p>
    <w:p w:rsidR="00D934EB" w:rsidRPr="00313FBD" w:rsidRDefault="00D934EB" w:rsidP="00D934EB">
      <w:pPr>
        <w:ind w:firstLine="454"/>
        <w:jc w:val="both"/>
        <w:rPr>
          <w:lang w:val="kk-KZ"/>
        </w:rPr>
      </w:pPr>
      <w:r w:rsidRPr="00313FBD">
        <w:rPr>
          <w:lang w:val="kk-KZ"/>
        </w:rPr>
        <w:t xml:space="preserve"> </w:t>
      </w:r>
    </w:p>
    <w:p w:rsidR="00D934EB" w:rsidRPr="00313FBD" w:rsidRDefault="00D934EB" w:rsidP="00D934EB">
      <w:pPr>
        <w:ind w:firstLine="454"/>
        <w:rPr>
          <w:sz w:val="22"/>
          <w:szCs w:val="22"/>
          <w:lang w:val="kk-KZ"/>
        </w:rPr>
      </w:pPr>
      <w:r w:rsidRPr="00313FBD">
        <w:rPr>
          <w:b/>
          <w:lang w:val="kk-KZ"/>
        </w:rPr>
        <w:t xml:space="preserve">10-тақырып: </w:t>
      </w:r>
      <w:r w:rsidRPr="00313FBD">
        <w:rPr>
          <w:sz w:val="22"/>
          <w:szCs w:val="22"/>
          <w:lang w:val="kk-KZ"/>
        </w:rPr>
        <w:t xml:space="preserve">Ерік психологиясы.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Адамның ерік-жігер сапалары мен қасиеттері.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lastRenderedPageBreak/>
        <w:t>2. Ерік реттеу мен іс-әрекет мотивация арасындағы байланыс.</w:t>
      </w:r>
    </w:p>
    <w:p w:rsidR="00D934EB" w:rsidRPr="00313FBD" w:rsidRDefault="00D934EB" w:rsidP="00D934EB">
      <w:pPr>
        <w:pStyle w:val="Normal"/>
        <w:ind w:firstLine="454"/>
        <w:jc w:val="both"/>
        <w:rPr>
          <w:rFonts w:eastAsia="??"/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Еріктік амалдың негізгі кезеңдері және құрылымы.</w:t>
      </w:r>
      <w:r w:rsidRPr="00313FBD">
        <w:rPr>
          <w:rFonts w:eastAsia="??"/>
          <w:sz w:val="22"/>
          <w:szCs w:val="22"/>
          <w:lang w:val="kk-KZ"/>
        </w:rPr>
        <w:t xml:space="preserve">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4. Рефлексия және ерік.</w:t>
      </w:r>
    </w:p>
    <w:p w:rsidR="00D934EB" w:rsidRPr="00313FBD" w:rsidRDefault="00D934EB" w:rsidP="00D934EB">
      <w:pPr>
        <w:ind w:firstLine="454"/>
        <w:jc w:val="both"/>
        <w:rPr>
          <w:b/>
          <w:lang w:val="kk-KZ"/>
        </w:rPr>
      </w:pPr>
    </w:p>
    <w:p w:rsidR="00D934EB" w:rsidRPr="00313FBD" w:rsidRDefault="00D934EB" w:rsidP="00D934EB">
      <w:pPr>
        <w:ind w:firstLine="454"/>
        <w:jc w:val="both"/>
        <w:rPr>
          <w:sz w:val="22"/>
          <w:szCs w:val="22"/>
          <w:lang w:val="kk-KZ"/>
        </w:rPr>
      </w:pPr>
      <w:r w:rsidRPr="00313FBD">
        <w:rPr>
          <w:b/>
          <w:lang w:val="kk-KZ"/>
        </w:rPr>
        <w:t xml:space="preserve">11-тақырып: </w:t>
      </w:r>
      <w:r w:rsidRPr="00313FBD">
        <w:rPr>
          <w:rFonts w:eastAsia="???"/>
          <w:sz w:val="22"/>
          <w:szCs w:val="22"/>
          <w:lang w:val="kk-KZ" w:eastAsia="ko-KR"/>
        </w:rPr>
        <w:t>Жеке адам психологиясы</w:t>
      </w:r>
      <w:r w:rsidRPr="00313FBD">
        <w:rPr>
          <w:sz w:val="22"/>
          <w:szCs w:val="22"/>
          <w:lang w:val="kk-KZ"/>
        </w:rPr>
        <w:t>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 Жеке адам және индивид.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Жеке адам және даралық ұғымдарының өзара қатынасы.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Индивидтің генотипі мен фенотипі.</w:t>
      </w:r>
    </w:p>
    <w:p w:rsidR="00D934EB" w:rsidRPr="00313FBD" w:rsidRDefault="00D934EB" w:rsidP="00D934EB">
      <w:pPr>
        <w:ind w:firstLine="454"/>
        <w:jc w:val="both"/>
        <w:rPr>
          <w:lang w:val="kk-KZ"/>
        </w:rPr>
      </w:pPr>
    </w:p>
    <w:p w:rsidR="00D934EB" w:rsidRPr="00313FBD" w:rsidRDefault="00D934EB" w:rsidP="00D934EB">
      <w:pPr>
        <w:ind w:firstLine="454"/>
        <w:jc w:val="both"/>
        <w:rPr>
          <w:b/>
          <w:lang w:val="kk-KZ"/>
        </w:rPr>
      </w:pPr>
      <w:r w:rsidRPr="00313FBD">
        <w:rPr>
          <w:b/>
          <w:lang w:val="kk-KZ"/>
        </w:rPr>
        <w:t xml:space="preserve">12-тақырып: </w:t>
      </w:r>
      <w:r w:rsidRPr="00313FBD">
        <w:rPr>
          <w:rFonts w:eastAsia="??"/>
          <w:sz w:val="22"/>
          <w:szCs w:val="22"/>
          <w:lang w:val="kk-KZ"/>
        </w:rPr>
        <w:t>Іс</w:t>
      </w:r>
      <w:r w:rsidRPr="00313FBD">
        <w:rPr>
          <w:sz w:val="22"/>
          <w:szCs w:val="22"/>
          <w:lang w:val="kk-KZ"/>
        </w:rPr>
        <w:t>-әрекет туралы жалпы түсінік.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Сыртқы және ішкі іс-әрекет.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Іс-әрекет және психикалық процестер.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Іс-әрекеттің мақсаттары мен мотивтері.</w:t>
      </w:r>
    </w:p>
    <w:p w:rsidR="00D934EB" w:rsidRPr="00313FBD" w:rsidRDefault="00D934EB" w:rsidP="00D934EB">
      <w:pPr>
        <w:ind w:firstLine="454"/>
        <w:jc w:val="both"/>
        <w:rPr>
          <w:b/>
          <w:lang w:val="kk-KZ"/>
        </w:rPr>
      </w:pPr>
    </w:p>
    <w:p w:rsidR="00D934EB" w:rsidRPr="00313FBD" w:rsidRDefault="00D934EB" w:rsidP="00D934EB">
      <w:pPr>
        <w:ind w:firstLine="454"/>
        <w:rPr>
          <w:sz w:val="22"/>
          <w:szCs w:val="22"/>
          <w:lang w:val="kk-KZ"/>
        </w:rPr>
      </w:pPr>
      <w:r w:rsidRPr="00313FBD">
        <w:rPr>
          <w:b/>
          <w:lang w:val="kk-KZ"/>
        </w:rPr>
        <w:t xml:space="preserve">13-тақырып: </w:t>
      </w:r>
      <w:r w:rsidRPr="00313FBD">
        <w:rPr>
          <w:rFonts w:eastAsia="???"/>
          <w:sz w:val="22"/>
          <w:szCs w:val="22"/>
          <w:lang w:val="kk-KZ" w:eastAsia="ko-KR"/>
        </w:rPr>
        <w:t>Мотив және</w:t>
      </w:r>
      <w:r w:rsidRPr="00313FBD">
        <w:rPr>
          <w:sz w:val="22"/>
          <w:szCs w:val="22"/>
          <w:lang w:val="kk-KZ"/>
        </w:rPr>
        <w:t xml:space="preserve"> мотивация мәселесі.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 xml:space="preserve">1. Қажеттіліктердің заттануы мотивтердің даму принципі ретінде.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Іс-әрекеттің мотивтері мен мақсаттары.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Жеке адамның мотивациялық сферасының иерархиялық құрылымы.</w:t>
      </w:r>
    </w:p>
    <w:p w:rsidR="00D934EB" w:rsidRPr="00313FBD" w:rsidRDefault="00D934EB" w:rsidP="00D934EB">
      <w:pPr>
        <w:ind w:firstLine="454"/>
        <w:rPr>
          <w:b/>
          <w:lang w:val="kk-KZ"/>
        </w:rPr>
      </w:pPr>
    </w:p>
    <w:p w:rsidR="00D934EB" w:rsidRPr="00313FBD" w:rsidRDefault="00D934EB" w:rsidP="00D934EB">
      <w:pPr>
        <w:ind w:firstLine="454"/>
        <w:rPr>
          <w:b/>
          <w:lang w:val="kk-KZ"/>
        </w:rPr>
      </w:pPr>
      <w:r w:rsidRPr="00313FBD">
        <w:rPr>
          <w:b/>
          <w:lang w:val="kk-KZ"/>
        </w:rPr>
        <w:t xml:space="preserve">14-тақырып: </w:t>
      </w:r>
      <w:r w:rsidRPr="00313FBD">
        <w:rPr>
          <w:b/>
          <w:sz w:val="22"/>
          <w:szCs w:val="22"/>
          <w:lang w:val="kk-KZ"/>
        </w:rPr>
        <w:t xml:space="preserve">Қарым-қатынас туралы </w:t>
      </w:r>
      <w:r w:rsidRPr="00313FBD">
        <w:rPr>
          <w:rFonts w:eastAsia="??"/>
          <w:b/>
          <w:sz w:val="22"/>
          <w:szCs w:val="22"/>
          <w:lang w:val="kk-KZ"/>
        </w:rPr>
        <w:t xml:space="preserve">жалпы </w:t>
      </w:r>
      <w:r w:rsidRPr="00313FBD">
        <w:rPr>
          <w:b/>
          <w:sz w:val="22"/>
          <w:szCs w:val="22"/>
          <w:lang w:val="kk-KZ"/>
        </w:rPr>
        <w:t>ұғым.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Қарым-қатынас ақпарат алмасу ретінде.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Қарым-қатынас адамдардың бірін-бірі қабылдауы ретінде.</w:t>
      </w:r>
    </w:p>
    <w:p w:rsidR="00D934EB" w:rsidRPr="00313FBD" w:rsidRDefault="00D934EB" w:rsidP="00D934EB">
      <w:pPr>
        <w:pStyle w:val="Normal"/>
        <w:ind w:firstLine="454"/>
        <w:jc w:val="both"/>
        <w:rPr>
          <w:rFonts w:eastAsia="??"/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Адамды адамның қабылдауының механиз</w:t>
      </w:r>
      <w:r w:rsidRPr="00313FBD">
        <w:rPr>
          <w:rFonts w:eastAsia="??"/>
          <w:sz w:val="22"/>
          <w:szCs w:val="22"/>
          <w:lang w:val="kk-KZ"/>
        </w:rPr>
        <w:t>м</w:t>
      </w:r>
      <w:r w:rsidRPr="00313FBD">
        <w:rPr>
          <w:sz w:val="22"/>
          <w:szCs w:val="22"/>
          <w:lang w:val="kk-KZ"/>
        </w:rPr>
        <w:t>дері мен феномендері.</w:t>
      </w:r>
      <w:r w:rsidRPr="00313FBD">
        <w:rPr>
          <w:rFonts w:eastAsia="??"/>
          <w:sz w:val="22"/>
          <w:szCs w:val="22"/>
          <w:lang w:val="kk-KZ"/>
        </w:rPr>
        <w:t xml:space="preserve"> </w:t>
      </w:r>
    </w:p>
    <w:p w:rsidR="00D934EB" w:rsidRPr="00313FBD" w:rsidRDefault="00D934EB" w:rsidP="00D934EB">
      <w:pPr>
        <w:ind w:firstLine="454"/>
        <w:jc w:val="both"/>
        <w:rPr>
          <w:b/>
          <w:lang w:val="kk-KZ"/>
        </w:rPr>
      </w:pPr>
    </w:p>
    <w:p w:rsidR="00D934EB" w:rsidRPr="00313FBD" w:rsidRDefault="00D934EB" w:rsidP="00D934EB">
      <w:pPr>
        <w:pStyle w:val="Normal"/>
        <w:ind w:firstLine="454"/>
        <w:jc w:val="both"/>
        <w:rPr>
          <w:rFonts w:eastAsia="??"/>
          <w:b/>
          <w:sz w:val="22"/>
          <w:szCs w:val="22"/>
          <w:lang w:val="kk-KZ"/>
        </w:rPr>
      </w:pPr>
      <w:r w:rsidRPr="00313FBD">
        <w:rPr>
          <w:b/>
          <w:sz w:val="24"/>
          <w:szCs w:val="24"/>
          <w:lang w:val="kk-KZ"/>
        </w:rPr>
        <w:t xml:space="preserve">15-тақырып: </w:t>
      </w:r>
      <w:r w:rsidRPr="00313FBD">
        <w:rPr>
          <w:rFonts w:eastAsia="??"/>
          <w:b/>
          <w:sz w:val="22"/>
          <w:szCs w:val="22"/>
          <w:lang w:val="kk-KZ"/>
        </w:rPr>
        <w:t>Ша</w:t>
      </w:r>
      <w:r w:rsidRPr="00313FBD">
        <w:rPr>
          <w:b/>
          <w:sz w:val="22"/>
          <w:szCs w:val="22"/>
          <w:lang w:val="kk-KZ"/>
        </w:rPr>
        <w:t>ғын</w:t>
      </w:r>
      <w:r w:rsidRPr="00313FBD">
        <w:rPr>
          <w:rFonts w:eastAsia="??"/>
          <w:b/>
          <w:sz w:val="22"/>
          <w:szCs w:val="22"/>
          <w:lang w:val="kk-KZ"/>
        </w:rPr>
        <w:t xml:space="preserve"> топ психологиясы</w:t>
      </w:r>
      <w:r w:rsidRPr="00313FBD">
        <w:rPr>
          <w:b/>
          <w:sz w:val="22"/>
          <w:szCs w:val="22"/>
          <w:lang w:val="kk-KZ"/>
        </w:rPr>
        <w:t>.</w:t>
      </w:r>
      <w:r w:rsidRPr="00313FBD">
        <w:rPr>
          <w:rFonts w:eastAsia="??"/>
          <w:b/>
          <w:sz w:val="22"/>
          <w:szCs w:val="22"/>
          <w:lang w:val="kk-KZ"/>
        </w:rPr>
        <w:t xml:space="preserve"> 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1. Топтағы басшылық пен лидерлік.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2. Шағын  топ құрылымы.</w:t>
      </w:r>
    </w:p>
    <w:p w:rsidR="00D934EB" w:rsidRPr="00313FBD" w:rsidRDefault="00D934EB" w:rsidP="00D934EB">
      <w:pPr>
        <w:pStyle w:val="Normal"/>
        <w:ind w:firstLine="454"/>
        <w:jc w:val="both"/>
        <w:rPr>
          <w:sz w:val="22"/>
          <w:szCs w:val="22"/>
          <w:lang w:val="kk-KZ"/>
        </w:rPr>
      </w:pPr>
      <w:r w:rsidRPr="00313FBD">
        <w:rPr>
          <w:sz w:val="22"/>
          <w:szCs w:val="22"/>
          <w:lang w:val="kk-KZ"/>
        </w:rPr>
        <w:t>3. Лидерлік стильдері</w:t>
      </w:r>
    </w:p>
    <w:p w:rsidR="00565816" w:rsidRDefault="00565816"/>
    <w:sectPr w:rsidR="00565816" w:rsidSect="0056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4EB"/>
    <w:rsid w:val="00022785"/>
    <w:rsid w:val="00035EFD"/>
    <w:rsid w:val="00054F18"/>
    <w:rsid w:val="0007614A"/>
    <w:rsid w:val="000848C9"/>
    <w:rsid w:val="00085021"/>
    <w:rsid w:val="00095B66"/>
    <w:rsid w:val="000C489D"/>
    <w:rsid w:val="000D16AC"/>
    <w:rsid w:val="000E4C39"/>
    <w:rsid w:val="000F1FD4"/>
    <w:rsid w:val="000F58EC"/>
    <w:rsid w:val="0010234F"/>
    <w:rsid w:val="00104CAD"/>
    <w:rsid w:val="00107AAE"/>
    <w:rsid w:val="001108F0"/>
    <w:rsid w:val="00112BB7"/>
    <w:rsid w:val="00116AA8"/>
    <w:rsid w:val="00120767"/>
    <w:rsid w:val="001216E6"/>
    <w:rsid w:val="0012272E"/>
    <w:rsid w:val="00130795"/>
    <w:rsid w:val="00140CA4"/>
    <w:rsid w:val="00161596"/>
    <w:rsid w:val="00166228"/>
    <w:rsid w:val="00166642"/>
    <w:rsid w:val="0018077B"/>
    <w:rsid w:val="00191164"/>
    <w:rsid w:val="00191F9D"/>
    <w:rsid w:val="001920E0"/>
    <w:rsid w:val="0019495C"/>
    <w:rsid w:val="001A5772"/>
    <w:rsid w:val="001C58B1"/>
    <w:rsid w:val="001C5F35"/>
    <w:rsid w:val="001C7688"/>
    <w:rsid w:val="001D2CCF"/>
    <w:rsid w:val="001E3292"/>
    <w:rsid w:val="001E5CBD"/>
    <w:rsid w:val="001E7D44"/>
    <w:rsid w:val="00220988"/>
    <w:rsid w:val="002242AE"/>
    <w:rsid w:val="00240F23"/>
    <w:rsid w:val="0024224E"/>
    <w:rsid w:val="002770F5"/>
    <w:rsid w:val="002833E1"/>
    <w:rsid w:val="00296665"/>
    <w:rsid w:val="002A4E21"/>
    <w:rsid w:val="002C526A"/>
    <w:rsid w:val="002D26E5"/>
    <w:rsid w:val="00305F29"/>
    <w:rsid w:val="00320DC0"/>
    <w:rsid w:val="003255BF"/>
    <w:rsid w:val="00333606"/>
    <w:rsid w:val="003618C9"/>
    <w:rsid w:val="00372102"/>
    <w:rsid w:val="00382D79"/>
    <w:rsid w:val="003A6419"/>
    <w:rsid w:val="003C2CA2"/>
    <w:rsid w:val="003D25BF"/>
    <w:rsid w:val="003D2EF3"/>
    <w:rsid w:val="003D4DA7"/>
    <w:rsid w:val="003D6C2D"/>
    <w:rsid w:val="003E3C6E"/>
    <w:rsid w:val="003E677B"/>
    <w:rsid w:val="003E7573"/>
    <w:rsid w:val="003F351A"/>
    <w:rsid w:val="003F4345"/>
    <w:rsid w:val="003F6A7B"/>
    <w:rsid w:val="00402699"/>
    <w:rsid w:val="0040401F"/>
    <w:rsid w:val="0043258B"/>
    <w:rsid w:val="00457E99"/>
    <w:rsid w:val="0046214E"/>
    <w:rsid w:val="00476E7D"/>
    <w:rsid w:val="00480194"/>
    <w:rsid w:val="00480834"/>
    <w:rsid w:val="0048690A"/>
    <w:rsid w:val="00491A4D"/>
    <w:rsid w:val="004953CF"/>
    <w:rsid w:val="004A64D3"/>
    <w:rsid w:val="004B0E1A"/>
    <w:rsid w:val="004B5917"/>
    <w:rsid w:val="004C7F66"/>
    <w:rsid w:val="004D4C15"/>
    <w:rsid w:val="004E2CEC"/>
    <w:rsid w:val="004F44C1"/>
    <w:rsid w:val="005050B5"/>
    <w:rsid w:val="00542017"/>
    <w:rsid w:val="00565816"/>
    <w:rsid w:val="00571E92"/>
    <w:rsid w:val="0057393F"/>
    <w:rsid w:val="005817F9"/>
    <w:rsid w:val="0059302C"/>
    <w:rsid w:val="005B34C1"/>
    <w:rsid w:val="005C1D37"/>
    <w:rsid w:val="005D1B53"/>
    <w:rsid w:val="005E2548"/>
    <w:rsid w:val="005F6FA8"/>
    <w:rsid w:val="005F78F0"/>
    <w:rsid w:val="006075BA"/>
    <w:rsid w:val="00617684"/>
    <w:rsid w:val="00622EF3"/>
    <w:rsid w:val="00623499"/>
    <w:rsid w:val="006251CD"/>
    <w:rsid w:val="00652459"/>
    <w:rsid w:val="0065293E"/>
    <w:rsid w:val="00653CDF"/>
    <w:rsid w:val="006570A7"/>
    <w:rsid w:val="00657C63"/>
    <w:rsid w:val="00667E52"/>
    <w:rsid w:val="00676D2D"/>
    <w:rsid w:val="00681D16"/>
    <w:rsid w:val="006843EB"/>
    <w:rsid w:val="006A08C0"/>
    <w:rsid w:val="006D2EC4"/>
    <w:rsid w:val="006E368F"/>
    <w:rsid w:val="006E3C37"/>
    <w:rsid w:val="006F492B"/>
    <w:rsid w:val="006F6F8E"/>
    <w:rsid w:val="00706186"/>
    <w:rsid w:val="00712CC4"/>
    <w:rsid w:val="00712F76"/>
    <w:rsid w:val="00721239"/>
    <w:rsid w:val="00733F62"/>
    <w:rsid w:val="007367EF"/>
    <w:rsid w:val="00744EC6"/>
    <w:rsid w:val="00770CE7"/>
    <w:rsid w:val="007A7B3B"/>
    <w:rsid w:val="007B3941"/>
    <w:rsid w:val="007B4563"/>
    <w:rsid w:val="007C40E7"/>
    <w:rsid w:val="007C4B08"/>
    <w:rsid w:val="007E3FDD"/>
    <w:rsid w:val="007F18FF"/>
    <w:rsid w:val="007F7350"/>
    <w:rsid w:val="00820DAB"/>
    <w:rsid w:val="0082206E"/>
    <w:rsid w:val="00825082"/>
    <w:rsid w:val="00835E8B"/>
    <w:rsid w:val="00845690"/>
    <w:rsid w:val="008566B4"/>
    <w:rsid w:val="0087176E"/>
    <w:rsid w:val="008822C3"/>
    <w:rsid w:val="00884739"/>
    <w:rsid w:val="008948C3"/>
    <w:rsid w:val="008A37F6"/>
    <w:rsid w:val="008B0C84"/>
    <w:rsid w:val="008B297D"/>
    <w:rsid w:val="008B58AC"/>
    <w:rsid w:val="008E24C6"/>
    <w:rsid w:val="008E2E51"/>
    <w:rsid w:val="008F2DC5"/>
    <w:rsid w:val="008F5409"/>
    <w:rsid w:val="00904C04"/>
    <w:rsid w:val="00905969"/>
    <w:rsid w:val="009112CE"/>
    <w:rsid w:val="009155C9"/>
    <w:rsid w:val="00916407"/>
    <w:rsid w:val="00931751"/>
    <w:rsid w:val="00950D7A"/>
    <w:rsid w:val="009541A8"/>
    <w:rsid w:val="00955757"/>
    <w:rsid w:val="009737E0"/>
    <w:rsid w:val="009831D0"/>
    <w:rsid w:val="00983743"/>
    <w:rsid w:val="00987F28"/>
    <w:rsid w:val="009A0846"/>
    <w:rsid w:val="009B31B9"/>
    <w:rsid w:val="009B6794"/>
    <w:rsid w:val="009C00ED"/>
    <w:rsid w:val="009D4130"/>
    <w:rsid w:val="009E352E"/>
    <w:rsid w:val="009F4333"/>
    <w:rsid w:val="00A02E56"/>
    <w:rsid w:val="00A1607F"/>
    <w:rsid w:val="00A43BE2"/>
    <w:rsid w:val="00A45316"/>
    <w:rsid w:val="00A4736D"/>
    <w:rsid w:val="00A52A50"/>
    <w:rsid w:val="00A742CC"/>
    <w:rsid w:val="00A902AC"/>
    <w:rsid w:val="00AA2F8C"/>
    <w:rsid w:val="00AA52FF"/>
    <w:rsid w:val="00AA6DBE"/>
    <w:rsid w:val="00AA7441"/>
    <w:rsid w:val="00AB356A"/>
    <w:rsid w:val="00AB6216"/>
    <w:rsid w:val="00AC179D"/>
    <w:rsid w:val="00AD0300"/>
    <w:rsid w:val="00AD4F05"/>
    <w:rsid w:val="00AE417E"/>
    <w:rsid w:val="00AE75A9"/>
    <w:rsid w:val="00AF0834"/>
    <w:rsid w:val="00B02C14"/>
    <w:rsid w:val="00B12852"/>
    <w:rsid w:val="00B1300C"/>
    <w:rsid w:val="00B23DCE"/>
    <w:rsid w:val="00B2683E"/>
    <w:rsid w:val="00B26A80"/>
    <w:rsid w:val="00B3140A"/>
    <w:rsid w:val="00B36D38"/>
    <w:rsid w:val="00B37B41"/>
    <w:rsid w:val="00B43A2A"/>
    <w:rsid w:val="00B513B3"/>
    <w:rsid w:val="00B5671C"/>
    <w:rsid w:val="00B61859"/>
    <w:rsid w:val="00B65F47"/>
    <w:rsid w:val="00B72BA9"/>
    <w:rsid w:val="00B834BF"/>
    <w:rsid w:val="00B93B0D"/>
    <w:rsid w:val="00BA2FB0"/>
    <w:rsid w:val="00BA5BD5"/>
    <w:rsid w:val="00BD0954"/>
    <w:rsid w:val="00BD245F"/>
    <w:rsid w:val="00BD32EB"/>
    <w:rsid w:val="00BE79C4"/>
    <w:rsid w:val="00BF0669"/>
    <w:rsid w:val="00C15393"/>
    <w:rsid w:val="00C26503"/>
    <w:rsid w:val="00C42C19"/>
    <w:rsid w:val="00C5481C"/>
    <w:rsid w:val="00C64910"/>
    <w:rsid w:val="00C86417"/>
    <w:rsid w:val="00C868C8"/>
    <w:rsid w:val="00C9045C"/>
    <w:rsid w:val="00CA6975"/>
    <w:rsid w:val="00CB179C"/>
    <w:rsid w:val="00CB4D60"/>
    <w:rsid w:val="00CC068F"/>
    <w:rsid w:val="00CD2E2B"/>
    <w:rsid w:val="00CD6659"/>
    <w:rsid w:val="00CD6A5B"/>
    <w:rsid w:val="00CE5AF6"/>
    <w:rsid w:val="00CE7209"/>
    <w:rsid w:val="00CE787D"/>
    <w:rsid w:val="00CF06A0"/>
    <w:rsid w:val="00CF1146"/>
    <w:rsid w:val="00CF13EA"/>
    <w:rsid w:val="00CF64C9"/>
    <w:rsid w:val="00D043B3"/>
    <w:rsid w:val="00D04806"/>
    <w:rsid w:val="00D367C9"/>
    <w:rsid w:val="00D37D11"/>
    <w:rsid w:val="00D627CD"/>
    <w:rsid w:val="00D7257A"/>
    <w:rsid w:val="00D934EB"/>
    <w:rsid w:val="00D956A1"/>
    <w:rsid w:val="00DB6B0B"/>
    <w:rsid w:val="00DD3A46"/>
    <w:rsid w:val="00DD5BAD"/>
    <w:rsid w:val="00DD5E16"/>
    <w:rsid w:val="00DF72E5"/>
    <w:rsid w:val="00E02A77"/>
    <w:rsid w:val="00E02EB0"/>
    <w:rsid w:val="00E04179"/>
    <w:rsid w:val="00E113DE"/>
    <w:rsid w:val="00E20B57"/>
    <w:rsid w:val="00E246C6"/>
    <w:rsid w:val="00E40C56"/>
    <w:rsid w:val="00E87517"/>
    <w:rsid w:val="00EA43E5"/>
    <w:rsid w:val="00EA61E1"/>
    <w:rsid w:val="00EA7EFA"/>
    <w:rsid w:val="00EB5400"/>
    <w:rsid w:val="00EB6794"/>
    <w:rsid w:val="00EB7A50"/>
    <w:rsid w:val="00EC2D56"/>
    <w:rsid w:val="00EC475C"/>
    <w:rsid w:val="00ED1174"/>
    <w:rsid w:val="00ED70D7"/>
    <w:rsid w:val="00ED7EC0"/>
    <w:rsid w:val="00EE50D0"/>
    <w:rsid w:val="00F01108"/>
    <w:rsid w:val="00F2170A"/>
    <w:rsid w:val="00F32E38"/>
    <w:rsid w:val="00F35BCB"/>
    <w:rsid w:val="00F40248"/>
    <w:rsid w:val="00F43D0F"/>
    <w:rsid w:val="00F461C4"/>
    <w:rsid w:val="00F567A0"/>
    <w:rsid w:val="00F60CFC"/>
    <w:rsid w:val="00F66630"/>
    <w:rsid w:val="00F75585"/>
    <w:rsid w:val="00F76B5C"/>
    <w:rsid w:val="00F8393F"/>
    <w:rsid w:val="00F86470"/>
    <w:rsid w:val="00F97F03"/>
    <w:rsid w:val="00FA3C94"/>
    <w:rsid w:val="00FB30AC"/>
    <w:rsid w:val="00FC3A8D"/>
    <w:rsid w:val="00FD155E"/>
    <w:rsid w:val="00FD44E7"/>
    <w:rsid w:val="00FD5303"/>
    <w:rsid w:val="00FE3CC8"/>
    <w:rsid w:val="00FE5534"/>
    <w:rsid w:val="00FE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34EB"/>
    <w:pPr>
      <w:keepNext/>
      <w:jc w:val="center"/>
      <w:outlineLvl w:val="1"/>
    </w:pPr>
    <w:rPr>
      <w:rFonts w:ascii="Kz Times New Roman" w:hAnsi="Kz Times New Roman"/>
      <w:b/>
      <w:sz w:val="32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34EB"/>
    <w:rPr>
      <w:rFonts w:ascii="Kz Times New Roman" w:eastAsia="Times New Roman" w:hAnsi="Kz Times New Roman" w:cs="Times New Roman"/>
      <w:b/>
      <w:sz w:val="32"/>
      <w:szCs w:val="28"/>
      <w:lang w:val="kk-KZ" w:eastAsia="ru-RU"/>
    </w:rPr>
  </w:style>
  <w:style w:type="paragraph" w:customStyle="1" w:styleId="Normal">
    <w:name w:val="Normal"/>
    <w:rsid w:val="00D934E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kaznu</dc:creator>
  <cp:keywords/>
  <dc:description/>
  <cp:lastModifiedBy>kaznu</cp:lastModifiedBy>
  <cp:revision>1</cp:revision>
  <dcterms:created xsi:type="dcterms:W3CDTF">2012-09-18T05:11:00Z</dcterms:created>
  <dcterms:modified xsi:type="dcterms:W3CDTF">2012-09-18T05:12:00Z</dcterms:modified>
</cp:coreProperties>
</file>